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86" w:rsidRDefault="007E6886" w:rsidP="007E6886">
      <w:pPr>
        <w:pStyle w:val="Title"/>
      </w:pPr>
      <w:r>
        <w:t>The GRACE model used for estimation of global rebound effect caused by energy efficiency improvement</w:t>
      </w:r>
    </w:p>
    <w:p w:rsidR="007E6886" w:rsidRDefault="007E6886" w:rsidP="007E6886"/>
    <w:p w:rsidR="007E6886" w:rsidRPr="007E6886" w:rsidRDefault="007E6886" w:rsidP="007E6886">
      <w:pPr>
        <w:rPr>
          <w:rStyle w:val="SubtleEmphasis"/>
        </w:rPr>
      </w:pPr>
      <w:r w:rsidRPr="007E6886">
        <w:rPr>
          <w:rStyle w:val="SubtleEmphasis"/>
        </w:rPr>
        <w:t>By Taoyuan Wei, CICERO Center for International Climate Research (taoyuan.wei@cicero.uio.no), 19 September 2017</w:t>
      </w:r>
    </w:p>
    <w:p w:rsidR="007E6886" w:rsidRDefault="007E6886" w:rsidP="007E6886"/>
    <w:p w:rsidR="007E6886" w:rsidRDefault="007E6886" w:rsidP="00A3562D">
      <w:r>
        <w:fldChar w:fldCharType="begin"/>
      </w:r>
      <w:r>
        <w:instrText xml:space="preserve"> ADDIN EN.CITE &lt;EndNote&gt;&lt;Cite AuthorYear="1"&gt;&lt;Author&gt;Wei&lt;/Author&gt;&lt;Year&gt;2017&lt;/Year&gt;&lt;RecNum&gt;2011&lt;/RecNum&gt;&lt;DisplayText&gt;Wei and Liu (2017)&lt;/DisplayText&gt;&lt;record&gt;&lt;rec-number&gt;2011&lt;/rec-number&gt;&lt;foreign-keys&gt;&lt;key app="EN" db-id="dswzt50vn229t2es0advx9p55fv2wr0z9zvv" timestamp="1496390495"&gt;2011&lt;/key&gt;&lt;/foreign-keys&gt;&lt;ref-type name="Journal Article"&gt;17&lt;/ref-type&gt;&lt;contributors&gt;&lt;authors&gt;&lt;author&gt;Wei, Taoyuan&lt;/author&gt;&lt;author&gt;Liu, Yang&lt;/author&gt;&lt;/authors&gt;&lt;/contributors&gt;&lt;titles&gt;&lt;title&gt;Estimation of global rebound effect caused by energy efficiency improvement&lt;/title&gt;&lt;secondary-title&gt;Energy Economics&lt;/secondary-title&gt;&lt;/titles&gt;&lt;periodical&gt;&lt;full-title&gt;Energy Economics&lt;/full-title&gt;&lt;/periodical&gt;&lt;pages&gt;27-34&lt;/pages&gt;&lt;volume&gt;66&lt;/volume&gt;&lt;number&gt;forthcoming&lt;/number&gt;&lt;dates&gt;&lt;year&gt;2017&lt;/year&gt;&lt;/dates&gt;&lt;isbn&gt;01409883&lt;/isbn&gt;&lt;urls&gt;&lt;/urls&gt;&lt;electronic-resource-num&gt;10.1016/j.eneco.2017.05.030&lt;/electronic-resource-num&gt;&lt;/record&gt;&lt;/Cite&gt;&lt;/EndNote&gt;</w:instrText>
      </w:r>
      <w:r>
        <w:fldChar w:fldCharType="separate"/>
      </w:r>
      <w:r>
        <w:rPr>
          <w:noProof/>
        </w:rPr>
        <w:t>Wei and Liu (2017)</w:t>
      </w:r>
      <w:r>
        <w:fldChar w:fldCharType="end"/>
      </w:r>
      <w:r>
        <w:t xml:space="preserve"> have presented an estimation of global rebound effect caused by energy efficiency improvement. The study used a </w:t>
      </w:r>
      <w:r w:rsidR="00F87326">
        <w:t xml:space="preserve">computable general equilibrium (CGE) model GRACE updated from </w:t>
      </w:r>
      <w:r w:rsidR="00F87326">
        <w:fldChar w:fldCharType="begin"/>
      </w:r>
      <w:r w:rsidR="00F87326">
        <w:instrText xml:space="preserve"> ADDIN EN.CITE &lt;EndNote&gt;&lt;Cite AuthorYear="1"&gt;&lt;Author&gt;Aaheim&lt;/Author&gt;&lt;Year&gt;2005&lt;/Year&gt;&lt;RecNum&gt;106&lt;/RecNum&gt;&lt;DisplayText&gt;Aaheim and Rive (2005)&lt;/DisplayText&gt;&lt;record&gt;&lt;rec-number&gt;106&lt;/rec-number&gt;&lt;foreign-keys&gt;&lt;key app="EN" db-id="dswzt50vn229t2es0advx9p55fv2wr0z9zvv" timestamp="1252571062"&gt;106&lt;/key&gt;&lt;/foreign-keys&gt;&lt;ref-type name="Report"&gt;27&lt;/ref-type&gt;&lt;contributors&gt;&lt;authors&gt;&lt;author&gt;Asbjørn Aaheim&lt;/author&gt;&lt;author&gt;Nathan Rive&lt;/author&gt;&lt;/authors&gt;&lt;tertiary-authors&gt;&lt;author&gt;CICERO&lt;/author&gt;&lt;/tertiary-authors&gt;&lt;/contributors&gt;&lt;titles&gt;&lt;title&gt;A Model for Global Responses to Anthropogenic Changes in the Environment (GRACE)&lt;/title&gt;&lt;secondary-title&gt;Report&lt;/secondary-title&gt;&lt;/titles&gt;&lt;volume&gt;2005:05&lt;/volume&gt;&lt;dates&gt;&lt;year&gt;2005&lt;/year&gt;&lt;/dates&gt;&lt;pub-location&gt;Oslo, Norway&lt;/pub-location&gt;&lt;publisher&gt;CICERO&lt;/publisher&gt;&lt;isbn&gt;05&lt;/isbn&gt;&lt;work-type&gt;Report&lt;/work-type&gt;&lt;urls&gt;&lt;related-urls&gt;&lt;url&gt;&lt;style face="underline" font="default" size="100%"&gt;http://www.cicero.uio.no/publications/detail.aspx?publication_id=3656&amp;amp;lang=NO&lt;/style&gt;&lt;/url&gt;&lt;/related-urls&gt;&lt;/urls&gt;&lt;remote-database-provider&gt;CICERO&lt;/remote-database-provider&gt;&lt;/record&gt;&lt;/Cite&gt;&lt;/EndNote&gt;</w:instrText>
      </w:r>
      <w:r w:rsidR="00F87326">
        <w:fldChar w:fldCharType="separate"/>
      </w:r>
      <w:r w:rsidR="00F87326">
        <w:rPr>
          <w:noProof/>
        </w:rPr>
        <w:t>Aaheim and Rive (2005)</w:t>
      </w:r>
      <w:r w:rsidR="00F87326">
        <w:fldChar w:fldCharType="end"/>
      </w:r>
      <w:r w:rsidR="00F87326">
        <w:t xml:space="preserve">. This document includes all the programming codes of the version of GRACE used by </w:t>
      </w:r>
      <w:r w:rsidR="00F87326">
        <w:fldChar w:fldCharType="begin"/>
      </w:r>
      <w:r w:rsidR="00F87326">
        <w:instrText xml:space="preserve"> ADDIN EN.CITE &lt;EndNote&gt;&lt;Cite AuthorYear="1"&gt;&lt;Author&gt;Wei&lt;/Author&gt;&lt;Year&gt;2017&lt;/Year&gt;&lt;RecNum&gt;2011&lt;/RecNum&gt;&lt;DisplayText&gt;Wei and Liu (2017)&lt;/DisplayText&gt;&lt;record&gt;&lt;rec-number&gt;2011&lt;/rec-number&gt;&lt;foreign-keys&gt;&lt;key app="EN" db-id="dswzt50vn229t2es0advx9p55fv2wr0z9zvv" timestamp="1496390495"&gt;2011&lt;/key&gt;&lt;/foreign-keys&gt;&lt;ref-type name="Journal Article"&gt;17&lt;/ref-type&gt;&lt;contributors&gt;&lt;authors&gt;&lt;author&gt;Wei, Taoyuan&lt;/author&gt;&lt;author&gt;Liu, Yang&lt;/author&gt;&lt;/authors&gt;&lt;/contributors&gt;&lt;titles&gt;&lt;title&gt;Estimation of global rebound effect caused by energy efficiency improvement&lt;/title&gt;&lt;secondary-title&gt;Energy Economics&lt;/secondary-title&gt;&lt;/titles&gt;&lt;periodical&gt;&lt;full-title&gt;Energy Economics&lt;/full-title&gt;&lt;/periodical&gt;&lt;pages&gt;27-34&lt;/pages&gt;&lt;volume&gt;66&lt;/volume&gt;&lt;number&gt;forthcoming&lt;/number&gt;&lt;dates&gt;&lt;year&gt;2017&lt;/year&gt;&lt;/dates&gt;&lt;isbn&gt;01409883&lt;/isbn&gt;&lt;urls&gt;&lt;/urls&gt;&lt;electronic-resource-num&gt;10.1016/j.eneco.2017.05.030&lt;/electronic-resource-num&gt;&lt;/record&gt;&lt;/Cite&gt;&lt;/EndNote&gt;</w:instrText>
      </w:r>
      <w:r w:rsidR="00F87326">
        <w:fldChar w:fldCharType="separate"/>
      </w:r>
      <w:r w:rsidR="00F87326">
        <w:rPr>
          <w:noProof/>
        </w:rPr>
        <w:t>Wei and Liu (2017)</w:t>
      </w:r>
      <w:r w:rsidR="00F87326">
        <w:fldChar w:fldCharType="end"/>
      </w:r>
      <w:r w:rsidR="00F87326">
        <w:t xml:space="preserve">. The codes </w:t>
      </w:r>
      <w:r w:rsidR="00BD4858">
        <w:t xml:space="preserve">can be run with GAMS/MCP and </w:t>
      </w:r>
      <w:r w:rsidR="00F87326">
        <w:t xml:space="preserve">GAMS/MPSGE </w:t>
      </w:r>
      <w:r w:rsidR="00F87326">
        <w:fldChar w:fldCharType="begin"/>
      </w:r>
      <w:r w:rsidR="00F87326">
        <w:instrText xml:space="preserve"> ADDIN EN.CITE &lt;EndNote&gt;&lt;Cite&gt;&lt;Author&gt;Rutherford&lt;/Author&gt;&lt;Year&gt;1998&lt;/Year&gt;&lt;RecNum&gt;829&lt;/RecNum&gt;&lt;DisplayText&gt;(Rutherford 1998)&lt;/DisplayText&gt;&lt;record&gt;&lt;rec-number&gt;829&lt;/rec-number&gt;&lt;foreign-keys&gt;&lt;key app="EN" db-id="dswzt50vn229t2es0advx9p55fv2wr0z9zvv" timestamp="1352291911"&gt;829&lt;/key&gt;&lt;/foreign-keys&gt;&lt;ref-type name="Book"&gt;6&lt;/ref-type&gt;&lt;contributors&gt;&lt;authors&gt;&lt;author&gt;Rutherford, T. F&lt;/author&gt;&lt;/authors&gt;&lt;/contributors&gt;&lt;titles&gt;&lt;title&gt;Economic Equilibrium Modeling with GAMS: An Introduction to GAMS/MCP and GAMS/MPSGE&lt;/title&gt;&lt;/titles&gt;&lt;dates&gt;&lt;year&gt;1998&lt;/year&gt;&lt;/dates&gt;&lt;pub-location&gt;Washington, D.C.&lt;/pub-location&gt;&lt;publisher&gt;GAMS Development Corp.&lt;/publisher&gt;&lt;urls&gt;&lt;related-urls&gt;&lt;url&gt;&lt;style face="underline" font="default" size="100%"&gt;https://www.gams.com/24.8/docs/userguides/userguide/mpsge.pdf&lt;/style&gt;&lt;/url&gt;&lt;/related-urls&gt;&lt;/urls&gt;&lt;/record&gt;&lt;/Cite&gt;&lt;/EndNote&gt;</w:instrText>
      </w:r>
      <w:r w:rsidR="00F87326">
        <w:fldChar w:fldCharType="separate"/>
      </w:r>
      <w:r w:rsidR="00F87326">
        <w:rPr>
          <w:noProof/>
        </w:rPr>
        <w:t>(Rutherford 1998)</w:t>
      </w:r>
      <w:r w:rsidR="00F87326">
        <w:fldChar w:fldCharType="end"/>
      </w:r>
      <w:r w:rsidR="00BD4858">
        <w:t>.</w:t>
      </w:r>
      <w:r w:rsidR="00AA134D">
        <w:t xml:space="preserve"> The model </w:t>
      </w:r>
      <w:r w:rsidR="00AA134D">
        <w:t>calibrate</w:t>
      </w:r>
      <w:r w:rsidR="00AA134D">
        <w:t>s</w:t>
      </w:r>
      <w:r w:rsidR="00AA134D">
        <w:t xml:space="preserve"> t</w:t>
      </w:r>
      <w:r w:rsidR="00AA134D" w:rsidRPr="00373211">
        <w:t xml:space="preserve">he </w:t>
      </w:r>
      <w:r w:rsidR="00AA134D">
        <w:t>base year economy (2011) with</w:t>
      </w:r>
      <w:r w:rsidR="00AA134D" w:rsidRPr="00373211">
        <w:t xml:space="preserve"> </w:t>
      </w:r>
      <w:r w:rsidR="00AA134D" w:rsidRPr="00EC1D9E">
        <w:t xml:space="preserve">Global Trade Analysis Project </w:t>
      </w:r>
      <w:r w:rsidR="00AA134D">
        <w:t>(</w:t>
      </w:r>
      <w:r w:rsidR="00AA134D" w:rsidRPr="00373211">
        <w:t>GTAP</w:t>
      </w:r>
      <w:r w:rsidR="00AA134D">
        <w:t>)</w:t>
      </w:r>
      <w:r w:rsidR="00AA134D" w:rsidRPr="00373211">
        <w:t xml:space="preserve"> v</w:t>
      </w:r>
      <w:r w:rsidR="00AA134D">
        <w:t>9</w:t>
      </w:r>
      <w:r w:rsidR="00AA134D" w:rsidRPr="00373211">
        <w:t xml:space="preserve"> database</w:t>
      </w:r>
      <w:r w:rsidR="00AA134D">
        <w:t xml:space="preserve"> </w:t>
      </w:r>
      <w:r w:rsidR="00AA134D">
        <w:fldChar w:fldCharType="begin"/>
      </w:r>
      <w:r w:rsidR="00AA134D">
        <w:instrText xml:space="preserve"> ADDIN EN.CITE &lt;EndNote&gt;&lt;Cite&gt;&lt;Author&gt;Badri&lt;/Author&gt;&lt;Year&gt;2015&lt;/Year&gt;&lt;RecNum&gt;1698&lt;/RecNum&gt;&lt;DisplayText&gt;(Badri et al. 2015)&lt;/DisplayText&gt;&lt;record&gt;&lt;rec-number&gt;1698&lt;/rec-number&gt;&lt;foreign-keys&gt;&lt;key app="EN" db-id="dswzt50vn229t2es0advx9p55fv2wr0z9zvv" timestamp="1444210606"&gt;1698&lt;/key&gt;&lt;/foreign-keys&gt;&lt;ref-type name="Edited Book"&gt;28&lt;/ref-type&gt;&lt;contributors&gt;&lt;authors&gt;&lt;author&gt;Badri, Narayanan&lt;/author&gt;&lt;author&gt;Angel Aguiar&lt;/author&gt;&lt;author&gt;Robert McDougall&lt;/author&gt;&lt;/authors&gt;&lt;/contributors&gt;&lt;titles&gt;&lt;title&gt;Global Trade, Assistance, and Production: The GTAP 9 Data Base&lt;/title&gt;&lt;/titles&gt;&lt;dates&gt;&lt;year&gt;2015&lt;/year&gt;&lt;/dates&gt;&lt;publisher&gt;Center for Global Trade Analysis, Purdue University, http://www.gtap.agecon.purdue.edu/databases/v9/v9_doco.asp&lt;/publisher&gt;&lt;urls&gt;&lt;related-urls&gt;&lt;url&gt;https://www.gtap.agecon.purdue.edu/databases/v7/v7_doco.asp&lt;/url&gt;&lt;/related-urls&gt;&lt;/urls&gt;&lt;/record&gt;&lt;/Cite&gt;&lt;/EndNote&gt;</w:instrText>
      </w:r>
      <w:r w:rsidR="00AA134D">
        <w:fldChar w:fldCharType="separate"/>
      </w:r>
      <w:r w:rsidR="00AA134D">
        <w:t>(</w:t>
      </w:r>
      <w:proofErr w:type="spellStart"/>
      <w:r w:rsidR="00AA134D">
        <w:t>Badri</w:t>
      </w:r>
      <w:proofErr w:type="spellEnd"/>
      <w:r w:rsidR="00AA134D">
        <w:t xml:space="preserve"> et al. 2015)</w:t>
      </w:r>
      <w:r w:rsidR="00AA134D">
        <w:fldChar w:fldCharType="end"/>
      </w:r>
      <w:r w:rsidR="00AA134D">
        <w:t xml:space="preserve">, where the cost structure of electricity generation technologies is estimated from </w:t>
      </w:r>
      <w:r w:rsidR="00AA134D" w:rsidRPr="00F85B91">
        <w:t>Tables</w:t>
      </w:r>
      <w:r w:rsidR="00AA134D">
        <w:t xml:space="preserve"> </w:t>
      </w:r>
      <w:r w:rsidR="00AA134D" w:rsidRPr="00F85B91">
        <w:t>4.1A</w:t>
      </w:r>
      <w:r w:rsidR="00AA134D">
        <w:t xml:space="preserve"> and </w:t>
      </w:r>
      <w:r w:rsidR="00AA134D" w:rsidRPr="00F85B91">
        <w:t>4.2A</w:t>
      </w:r>
      <w:r w:rsidR="00AA134D">
        <w:t xml:space="preserve"> of </w:t>
      </w:r>
      <w:r w:rsidR="00AA134D">
        <w:fldChar w:fldCharType="begin"/>
      </w:r>
      <w:r w:rsidR="00AA134D">
        <w:instrText xml:space="preserve"> ADDIN EN.CITE &lt;EndNote&gt;&lt;Cite AuthorYear="1"&gt;&lt;Author&gt;OECD/NEA&lt;/Author&gt;&lt;Year&gt;2010&lt;/Year&gt;&lt;RecNum&gt;772&lt;/RecNum&gt;&lt;DisplayText&gt;OECD/NEA (2010)&lt;/DisplayText&gt;&lt;record&gt;&lt;rec-number&gt;772&lt;/rec-number&gt;&lt;foreign-keys&gt;&lt;key app="EN" db-id="dswzt50vn229t2es0advx9p55fv2wr0z9zvv" timestamp="1327737134"&gt;772&lt;/key&gt;&lt;/foreign-keys&gt;&lt;ref-type name="Book"&gt;6&lt;/ref-type&gt;&lt;contributors&gt;&lt;authors&gt;&lt;author&gt;OECD/NEA,&lt;/author&gt;&lt;/authors&gt;&lt;/contributors&gt;&lt;titles&gt;&lt;title&gt;Projected Costs of Generating Electricity 2010&lt;/title&gt;&lt;/titles&gt;&lt;dates&gt;&lt;year&gt;2010&lt;/year&gt;&lt;/dates&gt;&lt;publisher&gt;OECD/Nuclear Energy Agency, OECD Publishing&lt;/publisher&gt;&lt;urls&gt;&lt;related-urls&gt;&lt;url&gt;/content/book/9789264084315-en&lt;/url&gt;&lt;url&gt;http://dx.doi.org/10.1787/9789264084315-en&lt;/url&gt;&lt;/related-urls&gt;&lt;/urls&gt;&lt;/record&gt;&lt;/Cite&gt;&lt;/EndNote&gt;</w:instrText>
      </w:r>
      <w:r w:rsidR="00AA134D">
        <w:fldChar w:fldCharType="separate"/>
      </w:r>
      <w:r w:rsidR="00AA134D">
        <w:t>OECD/NEA (2010)</w:t>
      </w:r>
      <w:r w:rsidR="00AA134D">
        <w:fldChar w:fldCharType="end"/>
      </w:r>
      <w:r w:rsidR="00AA134D">
        <w:t>.</w:t>
      </w:r>
      <w:r w:rsidR="00AA134D">
        <w:t xml:space="preserve"> The original and aggregated GTAP v9 database </w:t>
      </w:r>
      <w:proofErr w:type="gramStart"/>
      <w:r w:rsidR="00AA134D">
        <w:t>are excluded</w:t>
      </w:r>
      <w:proofErr w:type="gramEnd"/>
      <w:r w:rsidR="00AA134D">
        <w:t xml:space="preserve"> from this document. The original GTAP database is available from the GTAP website (</w:t>
      </w:r>
      <w:hyperlink r:id="rId5" w:history="1">
        <w:r w:rsidR="00AA134D" w:rsidRPr="00042CCB">
          <w:rPr>
            <w:rStyle w:val="Hyperlink"/>
          </w:rPr>
          <w:t>https://www.gtap.agecon.purdue.edu/</w:t>
        </w:r>
      </w:hyperlink>
      <w:r w:rsidR="00AA134D">
        <w:t>) and the aggregated database can be obtained by the aggregation codes in the folder “GTAP</w:t>
      </w:r>
      <w:r w:rsidR="00AA134D" w:rsidRPr="00AA134D">
        <w:t>9</w:t>
      </w:r>
      <w:r w:rsidR="00AA134D">
        <w:t xml:space="preserve">GAMS” that is a simplified modification of the </w:t>
      </w:r>
      <w:r w:rsidR="00AA134D">
        <w:t>GTAP</w:t>
      </w:r>
      <w:r w:rsidR="00AA134D" w:rsidRPr="00AA134D">
        <w:t>9</w:t>
      </w:r>
      <w:r w:rsidR="00AA134D">
        <w:t>GAMS</w:t>
      </w:r>
      <w:r w:rsidR="00AA134D">
        <w:t xml:space="preserve"> codes written by </w:t>
      </w:r>
      <w:r w:rsidR="00AA134D">
        <w:fldChar w:fldCharType="begin"/>
      </w:r>
      <w:r w:rsidR="00AA134D">
        <w:instrText xml:space="preserve"> ADDIN EN.CITE &lt;EndNote&gt;&lt;Cite AuthorYear="1"&gt;&lt;Author&gt;Rutherford&lt;/Author&gt;&lt;Year&gt;2005&lt;/Year&gt;&lt;RecNum&gt;1417&lt;/RecNum&gt;&lt;DisplayText&gt;Rutherford (2005)&lt;/DisplayText&gt;&lt;record&gt;&lt;rec-number&gt;1417&lt;/rec-number&gt;&lt;foreign-keys&gt;&lt;key app="EN" db-id="dswzt50vn229t2es0advx9p55fv2wr0z9zvv" timestamp="1398196266"&gt;1417&lt;/key&gt;&lt;/foreign-keys&gt;&lt;ref-type name="Web Page"&gt;12&lt;/ref-type&gt;&lt;contributors&gt;&lt;authors&gt;&lt;author&gt;Rutherford, Thomas F&lt;/author&gt;&lt;/authors&gt;&lt;/contributors&gt;&lt;titles&gt;&lt;title&gt;GTAP6inGAMS: The dataset and static model&lt;/title&gt;&lt;/titles&gt;&lt;volume&gt;2014&lt;/volume&gt;&lt;number&gt;22 April&lt;/number&gt;&lt;dates&gt;&lt;year&gt;2005&lt;/year&gt;&lt;/dates&gt;&lt;urls&gt;&lt;related-urls&gt;&lt;url&gt;http://www.mpsge.org/gtap6/&lt;/url&gt;&lt;/related-urls&gt;&lt;/urls&gt;&lt;/record&gt;&lt;/Cite&gt;&lt;/EndNote&gt;</w:instrText>
      </w:r>
      <w:r w:rsidR="00AA134D">
        <w:fldChar w:fldCharType="separate"/>
      </w:r>
      <w:r w:rsidR="00AA134D">
        <w:rPr>
          <w:noProof/>
        </w:rPr>
        <w:t>Rutherford (2005)</w:t>
      </w:r>
      <w:r w:rsidR="00AA134D">
        <w:fldChar w:fldCharType="end"/>
      </w:r>
      <w:r w:rsidR="00AA134D">
        <w:t xml:space="preserve">. The aggregated database includes data </w:t>
      </w:r>
      <w:r w:rsidR="00A3562D">
        <w:t>on economic flows, physical energy consumption, and carbon dioxide (CO2).</w:t>
      </w:r>
    </w:p>
    <w:p w:rsidR="00A3562D" w:rsidRDefault="00A3562D" w:rsidP="00A3562D"/>
    <w:p w:rsidR="00A3562D" w:rsidRDefault="003945E4" w:rsidP="003945E4">
      <w:r>
        <w:t xml:space="preserve">Starting with the </w:t>
      </w:r>
      <w:proofErr w:type="spellStart"/>
      <w:r>
        <w:t>aggragated</w:t>
      </w:r>
      <w:proofErr w:type="spellEnd"/>
      <w:r>
        <w:t xml:space="preserve"> database, which </w:t>
      </w:r>
      <w:proofErr w:type="gramStart"/>
      <w:r>
        <w:t>is called</w:t>
      </w:r>
      <w:proofErr w:type="gramEnd"/>
      <w:r>
        <w:t xml:space="preserve"> </w:t>
      </w:r>
      <w:proofErr w:type="spellStart"/>
      <w:r>
        <w:t>iaee.gdx</w:t>
      </w:r>
      <w:proofErr w:type="spellEnd"/>
      <w:r>
        <w:t xml:space="preserve"> in the document, we construct the GRACE model in the folder “grace.” In the GAMS software (</w:t>
      </w:r>
      <w:hyperlink r:id="rId6" w:history="1">
        <w:r w:rsidRPr="00042CCB">
          <w:rPr>
            <w:rStyle w:val="Hyperlink"/>
          </w:rPr>
          <w:t>www.gams.com</w:t>
        </w:r>
      </w:hyperlink>
      <w:r>
        <w:t>), we can run the model by executing the file “</w:t>
      </w:r>
      <w:proofErr w:type="spellStart"/>
      <w:r>
        <w:t>core.gms</w:t>
      </w:r>
      <w:proofErr w:type="spellEnd"/>
      <w:r>
        <w:t xml:space="preserve">.” The following steps </w:t>
      </w:r>
      <w:proofErr w:type="gramStart"/>
      <w:r>
        <w:t>should be followed</w:t>
      </w:r>
      <w:proofErr w:type="gramEnd"/>
      <w:r>
        <w:t>.</w:t>
      </w:r>
    </w:p>
    <w:p w:rsidR="001622E2" w:rsidRPr="00642755" w:rsidRDefault="00642755" w:rsidP="00C0529A">
      <w:pPr>
        <w:pStyle w:val="ListParagraph"/>
        <w:numPr>
          <w:ilvl w:val="0"/>
          <w:numId w:val="1"/>
        </w:numPr>
      </w:pPr>
      <w:r w:rsidRPr="00642755">
        <w:t xml:space="preserve">Run the </w:t>
      </w:r>
      <w:r w:rsidR="00C0529A">
        <w:t>“</w:t>
      </w:r>
      <w:r w:rsidRPr="00642755">
        <w:t>single run</w:t>
      </w:r>
      <w:r w:rsidR="00C0529A">
        <w:t>”</w:t>
      </w:r>
      <w:r w:rsidRPr="00642755">
        <w:t xml:space="preserve"> </w:t>
      </w:r>
      <w:r w:rsidR="00C0529A">
        <w:t xml:space="preserve">alone </w:t>
      </w:r>
      <w:r w:rsidRPr="00642755">
        <w:t>to obtain</w:t>
      </w:r>
      <w:r w:rsidR="00C0529A">
        <w:t xml:space="preserve"> base-year </w:t>
      </w:r>
      <w:r w:rsidRPr="00642755">
        <w:t xml:space="preserve">initial </w:t>
      </w:r>
      <w:r w:rsidR="00C0529A">
        <w:t xml:space="preserve">BAU </w:t>
      </w:r>
      <w:r w:rsidR="003945E4" w:rsidRPr="00642755">
        <w:t>equilibrium</w:t>
      </w:r>
      <w:r w:rsidR="00C0529A">
        <w:t>.</w:t>
      </w:r>
    </w:p>
    <w:p w:rsidR="00642755" w:rsidRDefault="001047F2" w:rsidP="001047F2">
      <w:pPr>
        <w:pStyle w:val="ListParagraph"/>
        <w:numPr>
          <w:ilvl w:val="0"/>
          <w:numId w:val="1"/>
        </w:numPr>
      </w:pPr>
      <w:r>
        <w:t xml:space="preserve">For interested users, the calibration of BAU scenario </w:t>
      </w:r>
      <w:proofErr w:type="gramStart"/>
      <w:r>
        <w:t>can be rebuilt</w:t>
      </w:r>
      <w:proofErr w:type="gramEnd"/>
      <w:r>
        <w:t xml:space="preserve"> by switching off the “single run” and switching on the “multiple run.” </w:t>
      </w:r>
      <w:r w:rsidR="00642755">
        <w:t>Calibrate BAU scenario over time to get values of parameters</w:t>
      </w:r>
      <w:r>
        <w:t xml:space="preserve"> by activating the code “</w:t>
      </w:r>
      <w:proofErr w:type="spellStart"/>
      <w:r w:rsidRPr="001047F2">
        <w:t>calib_toggle</w:t>
      </w:r>
      <w:proofErr w:type="spellEnd"/>
      <w:r w:rsidRPr="001047F2">
        <w:t xml:space="preserve"> = 1;</w:t>
      </w:r>
      <w:proofErr w:type="gramStart"/>
      <w:r>
        <w:t>”.</w:t>
      </w:r>
      <w:proofErr w:type="gramEnd"/>
      <w:r>
        <w:t xml:space="preserve"> This will generate/overwrite a file “</w:t>
      </w:r>
      <w:proofErr w:type="spellStart"/>
      <w:r>
        <w:t>efftfp.gdx</w:t>
      </w:r>
      <w:proofErr w:type="spellEnd"/>
      <w:r>
        <w:t xml:space="preserve">” containing all the calibrated parameter values for the BAU scenario. </w:t>
      </w:r>
    </w:p>
    <w:p w:rsidR="007E6886" w:rsidRDefault="0086619A" w:rsidP="000C6389">
      <w:pPr>
        <w:pStyle w:val="ListParagraph"/>
        <w:numPr>
          <w:ilvl w:val="0"/>
          <w:numId w:val="1"/>
        </w:numPr>
      </w:pPr>
      <w:r>
        <w:t>Switch off the calibration mode by setting “</w:t>
      </w:r>
      <w:proofErr w:type="spellStart"/>
      <w:r w:rsidRPr="0086619A">
        <w:t>calib_toggle</w:t>
      </w:r>
      <w:proofErr w:type="spellEnd"/>
      <w:r w:rsidRPr="0086619A">
        <w:t xml:space="preserve"> = </w:t>
      </w:r>
      <w:r>
        <w:t>0</w:t>
      </w:r>
      <w:r w:rsidRPr="0086619A">
        <w:t xml:space="preserve">; </w:t>
      </w:r>
      <w:r>
        <w:t>“ and r</w:t>
      </w:r>
      <w:r w:rsidR="00642755">
        <w:t>un</w:t>
      </w:r>
      <w:r>
        <w:t xml:space="preserve"> the codes in the file “</w:t>
      </w:r>
      <w:proofErr w:type="spellStart"/>
      <w:r>
        <w:t>core.gms</w:t>
      </w:r>
      <w:proofErr w:type="spellEnd"/>
      <w:r>
        <w:t xml:space="preserve">” to obtain simulation results </w:t>
      </w:r>
      <w:r w:rsidR="000C6389">
        <w:t xml:space="preserve">of Figures 2, 4-6 in </w:t>
      </w:r>
      <w:r w:rsidR="000C6389">
        <w:fldChar w:fldCharType="begin"/>
      </w:r>
      <w:r w:rsidR="000C6389">
        <w:instrText xml:space="preserve"> ADDIN EN.CITE &lt;EndNote&gt;&lt;Cite AuthorYear="1"&gt;&lt;Author&gt;Wei&lt;/Author&gt;&lt;Year&gt;2017&lt;/Year&gt;&lt;RecNum&gt;2011&lt;/RecNum&gt;&lt;DisplayText&gt;Wei and Liu (2017)&lt;/DisplayText&gt;&lt;record&gt;&lt;rec-number&gt;2011&lt;/rec-number&gt;&lt;foreign-keys&gt;&lt;key app="EN" db-id="dswzt50vn229t2es0advx9p55fv2wr0z9zvv" timestamp="1496390495"&gt;2011&lt;/key&gt;&lt;/foreign-keys&gt;&lt;ref-type name="Journal Article"&gt;17&lt;/ref-type&gt;&lt;contributors&gt;&lt;authors&gt;&lt;author&gt;Wei, Taoyuan&lt;/author&gt;&lt;author&gt;Liu, Yang&lt;/author&gt;&lt;/authors&gt;&lt;/contributors&gt;&lt;titles&gt;&lt;title&gt;Estimation of global rebound effect caused by energy efficiency improvement&lt;/title&gt;&lt;secondary-title&gt;Energy Economics&lt;/secondary-title&gt;&lt;/titles&gt;&lt;periodical&gt;&lt;full-title&gt;Energy Economics&lt;/full-title&gt;&lt;/periodical&gt;&lt;pages&gt;27-34&lt;/pages&gt;&lt;volume&gt;66&lt;/volume&gt;&lt;number&gt;forthcoming&lt;/number&gt;&lt;dates&gt;&lt;year&gt;2017&lt;/year&gt;&lt;/dates&gt;&lt;isbn&gt;01409883&lt;/isbn&gt;&lt;urls&gt;&lt;/urls&gt;&lt;electronic-resource-num&gt;10.1016/j.eneco.2017.05.030&lt;/electronic-resource-num&gt;&lt;/record&gt;&lt;/Cite&gt;&lt;/EndNote&gt;</w:instrText>
      </w:r>
      <w:r w:rsidR="000C6389">
        <w:fldChar w:fldCharType="separate"/>
      </w:r>
      <w:r w:rsidR="000C6389">
        <w:rPr>
          <w:noProof/>
        </w:rPr>
        <w:t>Wei and Liu (2017)</w:t>
      </w:r>
      <w:r w:rsidR="000C6389">
        <w:fldChar w:fldCharType="end"/>
      </w:r>
      <w:r w:rsidR="000C6389">
        <w:t>.</w:t>
      </w:r>
    </w:p>
    <w:p w:rsidR="000C6389" w:rsidRDefault="000C6389" w:rsidP="000C6389">
      <w:pPr>
        <w:pStyle w:val="ListParagraph"/>
        <w:numPr>
          <w:ilvl w:val="0"/>
          <w:numId w:val="1"/>
        </w:numPr>
      </w:pPr>
      <w:r>
        <w:t>For the sensitivity analysis, activate only two scenarios: BAU and SN2 (“</w:t>
      </w:r>
      <w:proofErr w:type="spellStart"/>
      <w:r>
        <w:t>FxiLinR</w:t>
      </w:r>
      <w:proofErr w:type="spellEnd"/>
      <w:r>
        <w:t>”) in the file “</w:t>
      </w:r>
      <w:proofErr w:type="spellStart"/>
      <w:r>
        <w:t>scenarios_declare.gms</w:t>
      </w:r>
      <w:proofErr w:type="spellEnd"/>
      <w:r>
        <w:t>.” Adjust values of parameters “</w:t>
      </w:r>
      <w:proofErr w:type="spellStart"/>
      <w:proofErr w:type="gramStart"/>
      <w:r>
        <w:t>eKLE</w:t>
      </w:r>
      <w:proofErr w:type="spellEnd"/>
      <w:r>
        <w:t>(</w:t>
      </w:r>
      <w:proofErr w:type="spellStart"/>
      <w:proofErr w:type="gramEnd"/>
      <w:r>
        <w:t>i,r</w:t>
      </w:r>
      <w:proofErr w:type="spellEnd"/>
      <w:r>
        <w:t>)</w:t>
      </w:r>
      <w:r>
        <w:t>“ and “</w:t>
      </w:r>
      <w:proofErr w:type="spellStart"/>
      <w:r>
        <w:t>eJTOP</w:t>
      </w:r>
      <w:proofErr w:type="spellEnd"/>
      <w:r>
        <w:t>(</w:t>
      </w:r>
      <w:proofErr w:type="spellStart"/>
      <w:r>
        <w:t>j,r</w:t>
      </w:r>
      <w:proofErr w:type="spellEnd"/>
      <w:r>
        <w:t>)</w:t>
      </w:r>
      <w:r>
        <w:t>” within the codes in the session of “multiple run” of the file “</w:t>
      </w:r>
      <w:proofErr w:type="spellStart"/>
      <w:r>
        <w:t>core.gms</w:t>
      </w:r>
      <w:proofErr w:type="spellEnd"/>
      <w:r>
        <w:t>.”</w:t>
      </w:r>
      <w:r w:rsidR="009E2A3D">
        <w:t xml:space="preserve"> Then run the “</w:t>
      </w:r>
      <w:proofErr w:type="spellStart"/>
      <w:r w:rsidR="009E2A3D">
        <w:t>core.gms</w:t>
      </w:r>
      <w:proofErr w:type="spellEnd"/>
      <w:r w:rsidR="009E2A3D">
        <w:t>” to obtain results corresponding to changed parameter values.</w:t>
      </w:r>
    </w:p>
    <w:p w:rsidR="00E71A97" w:rsidRDefault="00E71A97" w:rsidP="00E71A97"/>
    <w:p w:rsidR="00E71A97" w:rsidRDefault="00E71A97" w:rsidP="00E71A97">
      <w:r>
        <w:lastRenderedPageBreak/>
        <w:t xml:space="preserve">Any questions and comments </w:t>
      </w:r>
      <w:proofErr w:type="gramStart"/>
      <w:r>
        <w:t>can be delivered</w:t>
      </w:r>
      <w:proofErr w:type="gramEnd"/>
      <w:r>
        <w:t xml:space="preserve"> to Taoyuan Wei by email address: </w:t>
      </w:r>
      <w:r w:rsidRPr="007E6886">
        <w:rPr>
          <w:rStyle w:val="SubtleEmphasis"/>
        </w:rPr>
        <w:t>taoyuan.wei@cicero.uio.no</w:t>
      </w:r>
    </w:p>
    <w:p w:rsidR="007E6886" w:rsidRDefault="007E6886" w:rsidP="007E6886">
      <w:pPr>
        <w:pStyle w:val="EndNoteBibliography"/>
        <w:ind w:left="720" w:hanging="720"/>
      </w:pPr>
    </w:p>
    <w:p w:rsidR="007E6886" w:rsidRDefault="007E6886" w:rsidP="00E71A97">
      <w:pPr>
        <w:pStyle w:val="Heading1"/>
      </w:pPr>
      <w:r>
        <w:t>References.</w:t>
      </w:r>
    </w:p>
    <w:p w:rsidR="000C6389" w:rsidRPr="000C6389" w:rsidRDefault="007E6886" w:rsidP="000C638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0C6389" w:rsidRPr="000C6389">
        <w:t xml:space="preserve">Aaheim, A. and N. Rive (2005). A Model for Global Responses to Anthropogenic Changes in the Environment (GRACE). </w:t>
      </w:r>
      <w:r w:rsidR="000C6389" w:rsidRPr="000C6389">
        <w:rPr>
          <w:u w:val="single"/>
        </w:rPr>
        <w:t>Report</w:t>
      </w:r>
      <w:r w:rsidR="000C6389" w:rsidRPr="000C6389">
        <w:t xml:space="preserve">. Oslo, Norway, CICERO. </w:t>
      </w:r>
      <w:r w:rsidR="000C6389" w:rsidRPr="000C6389">
        <w:rPr>
          <w:b/>
        </w:rPr>
        <w:t>2005:05</w:t>
      </w:r>
      <w:r w:rsidR="000C6389" w:rsidRPr="000C6389">
        <w:t>.</w:t>
      </w:r>
    </w:p>
    <w:p w:rsidR="000C6389" w:rsidRPr="000C6389" w:rsidRDefault="000C6389" w:rsidP="000C6389">
      <w:pPr>
        <w:pStyle w:val="EndNoteBibliography"/>
        <w:spacing w:after="0"/>
        <w:ind w:left="720" w:hanging="720"/>
      </w:pPr>
      <w:r w:rsidRPr="000C6389">
        <w:t xml:space="preserve">Badri, N., A. Aguiar and R. McDougall, Eds. (2015). </w:t>
      </w:r>
      <w:r w:rsidRPr="000C6389">
        <w:rPr>
          <w:u w:val="single"/>
        </w:rPr>
        <w:t>Global Trade, Assistance, and Production: The GTAP 9 Data Base</w:t>
      </w:r>
      <w:r w:rsidRPr="000C6389">
        <w:t xml:space="preserve">, Center for Global Trade Analysis, Purdue University, </w:t>
      </w:r>
      <w:hyperlink r:id="rId7" w:history="1">
        <w:r w:rsidRPr="000C6389">
          <w:rPr>
            <w:rStyle w:val="Hyperlink"/>
          </w:rPr>
          <w:t>http://www.gtap.agecon.purdue.edu/databases/v9/v9_doco.asp</w:t>
        </w:r>
      </w:hyperlink>
      <w:r w:rsidRPr="000C6389">
        <w:t>.</w:t>
      </w:r>
    </w:p>
    <w:p w:rsidR="000C6389" w:rsidRPr="000C6389" w:rsidRDefault="000C6389" w:rsidP="000C6389">
      <w:pPr>
        <w:pStyle w:val="EndNoteBibliography"/>
        <w:spacing w:after="0"/>
        <w:ind w:left="720" w:hanging="720"/>
      </w:pPr>
      <w:r w:rsidRPr="000C6389">
        <w:t xml:space="preserve">OECD/NEA (2010). </w:t>
      </w:r>
      <w:r w:rsidRPr="000C6389">
        <w:rPr>
          <w:u w:val="single"/>
        </w:rPr>
        <w:t>Projected Costs of Generating Electricity 2010</w:t>
      </w:r>
      <w:r w:rsidRPr="000C6389">
        <w:t>, OECD/Nuclear Energy Agency, OECD Publishing.</w:t>
      </w:r>
    </w:p>
    <w:p w:rsidR="000C6389" w:rsidRPr="000C6389" w:rsidRDefault="000C6389" w:rsidP="000C6389">
      <w:pPr>
        <w:pStyle w:val="EndNoteBibliography"/>
        <w:spacing w:after="0"/>
        <w:ind w:left="720" w:hanging="720"/>
      </w:pPr>
      <w:r w:rsidRPr="000C6389">
        <w:t xml:space="preserve">Rutherford, T. F. (1998). </w:t>
      </w:r>
      <w:r w:rsidRPr="000C6389">
        <w:rPr>
          <w:u w:val="single"/>
        </w:rPr>
        <w:t>Economic Equilibrium Modeling with GAMS: An Introduction to GAMS/MCP and GAMS/MPSGE</w:t>
      </w:r>
      <w:r w:rsidRPr="000C6389">
        <w:t>. Washington, D.C., GAMS Development Corp.</w:t>
      </w:r>
    </w:p>
    <w:p w:rsidR="000C6389" w:rsidRPr="000C6389" w:rsidRDefault="000C6389" w:rsidP="000C6389">
      <w:pPr>
        <w:pStyle w:val="EndNoteBibliography"/>
        <w:spacing w:after="0"/>
        <w:ind w:left="720" w:hanging="720"/>
      </w:pPr>
      <w:r w:rsidRPr="000C6389">
        <w:t xml:space="preserve">Rutherford, T. F. (2005). "GTAP6inGAMS: The dataset and static model."   Retrieved 22 April, 2014, from </w:t>
      </w:r>
      <w:hyperlink r:id="rId8" w:history="1">
        <w:r w:rsidRPr="000C6389">
          <w:rPr>
            <w:rStyle w:val="Hyperlink"/>
          </w:rPr>
          <w:t>http://www.mpsge.org/gtap6/</w:t>
        </w:r>
      </w:hyperlink>
      <w:r w:rsidRPr="000C6389">
        <w:t>.</w:t>
      </w:r>
    </w:p>
    <w:p w:rsidR="000C6389" w:rsidRPr="000C6389" w:rsidRDefault="000C6389" w:rsidP="000C6389">
      <w:pPr>
        <w:pStyle w:val="EndNoteBibliography"/>
        <w:ind w:left="720" w:hanging="720"/>
      </w:pPr>
      <w:r w:rsidRPr="000C6389">
        <w:t xml:space="preserve">Wei, T. and Y. Liu (2017). "Estimation of global rebound effect caused by energy efficiency improvement." </w:t>
      </w:r>
      <w:r w:rsidRPr="000C6389">
        <w:rPr>
          <w:u w:val="single"/>
        </w:rPr>
        <w:t>Energy Economics</w:t>
      </w:r>
      <w:r w:rsidRPr="000C6389">
        <w:t xml:space="preserve"> </w:t>
      </w:r>
      <w:r w:rsidRPr="000C6389">
        <w:rPr>
          <w:b/>
        </w:rPr>
        <w:t>66</w:t>
      </w:r>
      <w:r w:rsidRPr="000C6389">
        <w:t>(forthcoming): 27-34. DOI: 10.1016/j.eneco.2017.05.030.</w:t>
      </w:r>
    </w:p>
    <w:p w:rsidR="00642755" w:rsidRPr="00642755" w:rsidRDefault="007E6886" w:rsidP="00FA3AEB">
      <w:r>
        <w:fldChar w:fldCharType="end"/>
      </w:r>
      <w:bookmarkStart w:id="0" w:name="_GoBack"/>
      <w:bookmarkEnd w:id="0"/>
    </w:p>
    <w:sectPr w:rsidR="00642755" w:rsidRPr="00642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40EA"/>
    <w:multiLevelType w:val="hybridMultilevel"/>
    <w:tmpl w:val="1C2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_we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zt50vn229t2es0advx9p55fv2wr0z9zvv&quot;&gt;Lib_Wei20131003&lt;record-ids&gt;&lt;item&gt;106&lt;/item&gt;&lt;item&gt;772&lt;/item&gt;&lt;item&gt;829&lt;/item&gt;&lt;item&gt;1417&lt;/item&gt;&lt;item&gt;1698&lt;/item&gt;&lt;item&gt;2011&lt;/item&gt;&lt;/record-ids&gt;&lt;/item&gt;&lt;/Libraries&gt;"/>
  </w:docVars>
  <w:rsids>
    <w:rsidRoot w:val="009F0E22"/>
    <w:rsid w:val="000C6389"/>
    <w:rsid w:val="001047F2"/>
    <w:rsid w:val="001622E2"/>
    <w:rsid w:val="00375B86"/>
    <w:rsid w:val="003945E4"/>
    <w:rsid w:val="00642755"/>
    <w:rsid w:val="007E6886"/>
    <w:rsid w:val="0086619A"/>
    <w:rsid w:val="009E2A3D"/>
    <w:rsid w:val="009F0E22"/>
    <w:rsid w:val="00A3562D"/>
    <w:rsid w:val="00AA134D"/>
    <w:rsid w:val="00BD4858"/>
    <w:rsid w:val="00C0529A"/>
    <w:rsid w:val="00E71A97"/>
    <w:rsid w:val="00F87326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6A581-17FA-45D8-976A-4AE686D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5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E688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88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688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6886"/>
    <w:rPr>
      <w:rFonts w:ascii="Calibri" w:hAnsi="Calibr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7E6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E688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A13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ge.org/gtap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ap.agecon.purdue.edu/databases/v9/v9_doc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s.com" TargetMode="External"/><Relationship Id="rId5" Type="http://schemas.openxmlformats.org/officeDocument/2006/relationships/hyperlink" Target="https://www.gtap.agecon.purdue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Taoyuan Wei</dc:creator>
  <cp:keywords/>
  <dc:description/>
  <cp:lastModifiedBy>Taoyuan Wei</cp:lastModifiedBy>
  <cp:revision>12</cp:revision>
  <dcterms:created xsi:type="dcterms:W3CDTF">2017-09-15T08:12:00Z</dcterms:created>
  <dcterms:modified xsi:type="dcterms:W3CDTF">2017-09-18T12:47:00Z</dcterms:modified>
</cp:coreProperties>
</file>